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3" w:rsidRDefault="00514A23" w:rsidP="00345A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14A23" w:rsidRDefault="00514A23" w:rsidP="00345A7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5A78" w:rsidRPr="00DB424B" w:rsidRDefault="00CA2187" w:rsidP="00345A78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DB424B">
        <w:rPr>
          <w:rFonts w:asciiTheme="majorHAnsi" w:hAnsiTheme="majorHAnsi" w:cs="Arial"/>
          <w:b/>
          <w:sz w:val="28"/>
          <w:szCs w:val="28"/>
          <w:u w:val="single"/>
        </w:rPr>
        <w:t xml:space="preserve">Self </w:t>
      </w:r>
      <w:r w:rsidR="00DB424B">
        <w:rPr>
          <w:rFonts w:asciiTheme="majorHAnsi" w:hAnsiTheme="majorHAnsi" w:cs="Arial"/>
          <w:b/>
          <w:sz w:val="28"/>
          <w:szCs w:val="28"/>
          <w:u w:val="single"/>
        </w:rPr>
        <w:t xml:space="preserve">- </w:t>
      </w:r>
      <w:r w:rsidRPr="00DB424B">
        <w:rPr>
          <w:rFonts w:asciiTheme="majorHAnsi" w:hAnsiTheme="majorHAnsi" w:cs="Arial"/>
          <w:b/>
          <w:sz w:val="28"/>
          <w:szCs w:val="28"/>
          <w:u w:val="single"/>
        </w:rPr>
        <w:t>Payment Policy</w:t>
      </w:r>
      <w:r w:rsidR="00DB424B">
        <w:rPr>
          <w:rFonts w:asciiTheme="majorHAnsi" w:hAnsiTheme="majorHAnsi" w:cs="Arial"/>
          <w:b/>
          <w:sz w:val="28"/>
          <w:szCs w:val="28"/>
          <w:u w:val="single"/>
        </w:rPr>
        <w:br/>
      </w:r>
    </w:p>
    <w:p w:rsidR="00CA2187" w:rsidRPr="00DB424B" w:rsidRDefault="00CA2187" w:rsidP="00CA2187">
      <w:pPr>
        <w:rPr>
          <w:rFonts w:asciiTheme="majorHAnsi" w:hAnsiTheme="majorHAnsi" w:cs="Arial"/>
          <w:sz w:val="24"/>
          <w:szCs w:val="24"/>
        </w:rPr>
      </w:pPr>
      <w:r w:rsidRPr="00DB424B">
        <w:rPr>
          <w:rFonts w:asciiTheme="majorHAnsi" w:hAnsiTheme="majorHAnsi" w:cs="Arial"/>
          <w:sz w:val="24"/>
          <w:szCs w:val="24"/>
        </w:rPr>
        <w:t xml:space="preserve">Thank you for coming to Coastal Women’s Healthcare.  We believe that good </w:t>
      </w:r>
      <w:r w:rsidR="00A945A2">
        <w:rPr>
          <w:rFonts w:asciiTheme="majorHAnsi" w:hAnsiTheme="majorHAnsi" w:cs="Arial"/>
          <w:sz w:val="24"/>
          <w:szCs w:val="24"/>
        </w:rPr>
        <w:t xml:space="preserve">care </w:t>
      </w:r>
      <w:r w:rsidRPr="00DB424B">
        <w:rPr>
          <w:rFonts w:asciiTheme="majorHAnsi" w:hAnsiTheme="majorHAnsi" w:cs="Arial"/>
          <w:sz w:val="24"/>
          <w:szCs w:val="24"/>
        </w:rPr>
        <w:t xml:space="preserve">starts with good communication. This policy was created to help </w:t>
      </w:r>
      <w:r w:rsidR="00A945A2">
        <w:rPr>
          <w:rFonts w:asciiTheme="majorHAnsi" w:hAnsiTheme="majorHAnsi" w:cs="Arial"/>
          <w:sz w:val="24"/>
          <w:szCs w:val="24"/>
        </w:rPr>
        <w:t>clarify</w:t>
      </w:r>
      <w:r w:rsidRPr="00DB424B">
        <w:rPr>
          <w:rFonts w:asciiTheme="majorHAnsi" w:hAnsiTheme="majorHAnsi" w:cs="Arial"/>
          <w:sz w:val="24"/>
          <w:szCs w:val="24"/>
        </w:rPr>
        <w:t xml:space="preserve"> the</w:t>
      </w:r>
      <w:r w:rsidR="00D54388" w:rsidRPr="00DB424B">
        <w:rPr>
          <w:rFonts w:asciiTheme="majorHAnsi" w:hAnsiTheme="majorHAnsi" w:cs="Arial"/>
          <w:sz w:val="24"/>
          <w:szCs w:val="24"/>
        </w:rPr>
        <w:t xml:space="preserve"> financial</w:t>
      </w:r>
      <w:r w:rsidR="00A945A2">
        <w:rPr>
          <w:rFonts w:asciiTheme="majorHAnsi" w:hAnsiTheme="majorHAnsi" w:cs="Arial"/>
          <w:sz w:val="24"/>
          <w:szCs w:val="24"/>
        </w:rPr>
        <w:t xml:space="preserve"> responsibilities</w:t>
      </w:r>
      <w:r w:rsidRPr="00DB424B">
        <w:rPr>
          <w:rFonts w:asciiTheme="majorHAnsi" w:hAnsiTheme="majorHAnsi" w:cs="Arial"/>
          <w:sz w:val="24"/>
          <w:szCs w:val="24"/>
        </w:rPr>
        <w:t xml:space="preserve"> </w:t>
      </w:r>
      <w:r w:rsidR="00D54388" w:rsidRPr="00DB424B">
        <w:rPr>
          <w:rFonts w:asciiTheme="majorHAnsi" w:hAnsiTheme="majorHAnsi" w:cs="Arial"/>
          <w:sz w:val="24"/>
          <w:szCs w:val="24"/>
        </w:rPr>
        <w:t>you and your family will have when est</w:t>
      </w:r>
      <w:r w:rsidR="00A945A2">
        <w:rPr>
          <w:rFonts w:asciiTheme="majorHAnsi" w:hAnsiTheme="majorHAnsi" w:cs="Arial"/>
          <w:sz w:val="24"/>
          <w:szCs w:val="24"/>
        </w:rPr>
        <w:t>ablishing care at</w:t>
      </w:r>
      <w:r w:rsidR="00D54388" w:rsidRPr="00DB424B">
        <w:rPr>
          <w:rFonts w:asciiTheme="majorHAnsi" w:hAnsiTheme="majorHAnsi" w:cs="Arial"/>
          <w:sz w:val="24"/>
          <w:szCs w:val="24"/>
        </w:rPr>
        <w:t xml:space="preserve"> our practice. </w:t>
      </w:r>
      <w:r w:rsidR="00DB424B">
        <w:rPr>
          <w:rFonts w:asciiTheme="majorHAnsi" w:hAnsiTheme="majorHAnsi" w:cs="Arial"/>
          <w:sz w:val="24"/>
          <w:szCs w:val="24"/>
        </w:rPr>
        <w:br/>
      </w:r>
    </w:p>
    <w:p w:rsidR="00FB2BD4" w:rsidRPr="00DB424B" w:rsidRDefault="00A945A2" w:rsidP="00CA21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After your visit with a</w:t>
      </w:r>
      <w:r w:rsidR="00CA2187" w:rsidRPr="00DB424B">
        <w:rPr>
          <w:rFonts w:asciiTheme="majorHAnsi" w:hAnsiTheme="majorHAnsi" w:cs="Arial"/>
          <w:sz w:val="24"/>
          <w:szCs w:val="24"/>
        </w:rPr>
        <w:t xml:space="preserve"> provider you </w:t>
      </w:r>
      <w:r w:rsidR="00D54388" w:rsidRPr="00DB424B">
        <w:rPr>
          <w:rFonts w:asciiTheme="majorHAnsi" w:hAnsiTheme="majorHAnsi" w:cs="Arial"/>
          <w:sz w:val="24"/>
          <w:szCs w:val="24"/>
        </w:rPr>
        <w:t xml:space="preserve">will </w:t>
      </w:r>
      <w:r w:rsidR="00CA2187" w:rsidRPr="00DB424B">
        <w:rPr>
          <w:rFonts w:asciiTheme="majorHAnsi" w:hAnsiTheme="majorHAnsi" w:cs="Arial"/>
          <w:sz w:val="24"/>
          <w:szCs w:val="24"/>
        </w:rPr>
        <w:t xml:space="preserve">need to </w:t>
      </w:r>
      <w:r w:rsidR="00D54388" w:rsidRPr="00DB424B">
        <w:rPr>
          <w:rFonts w:asciiTheme="majorHAnsi" w:hAnsiTheme="majorHAnsi" w:cs="Arial"/>
          <w:sz w:val="24"/>
          <w:szCs w:val="24"/>
        </w:rPr>
        <w:t>meet with a member of our Billing Team.</w:t>
      </w:r>
      <w:r w:rsidR="00CA2187" w:rsidRPr="00DB424B">
        <w:rPr>
          <w:rFonts w:asciiTheme="majorHAnsi" w:hAnsiTheme="majorHAnsi" w:cs="Arial"/>
          <w:sz w:val="24"/>
          <w:szCs w:val="24"/>
        </w:rPr>
        <w:t xml:space="preserve"> The Billing Specialist will review the services</w:t>
      </w:r>
      <w:r w:rsidR="00D54388" w:rsidRPr="00DB424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rendered and provide</w:t>
      </w:r>
      <w:r w:rsidR="00D54388" w:rsidRPr="00DB424B">
        <w:rPr>
          <w:rFonts w:asciiTheme="majorHAnsi" w:hAnsiTheme="majorHAnsi" w:cs="Arial"/>
          <w:sz w:val="24"/>
          <w:szCs w:val="24"/>
        </w:rPr>
        <w:t xml:space="preserve"> an estimated amount due.  </w:t>
      </w:r>
      <w:r w:rsidR="00DB424B">
        <w:rPr>
          <w:rFonts w:asciiTheme="majorHAnsi" w:hAnsiTheme="majorHAnsi" w:cs="Arial"/>
          <w:sz w:val="24"/>
          <w:szCs w:val="24"/>
        </w:rPr>
        <w:br/>
      </w:r>
    </w:p>
    <w:p w:rsidR="0015087C" w:rsidRDefault="0015087C" w:rsidP="00EE3D4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 a courtesy to our self-pay patients a 30% discount is applied to the service rendered. </w:t>
      </w:r>
    </w:p>
    <w:p w:rsidR="00FB2BD4" w:rsidRPr="00DB424B" w:rsidRDefault="0015087C" w:rsidP="00CA21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You are expected to pay the estimated balance in full at the time of service.</w:t>
      </w:r>
      <w:r w:rsidR="00EE3D43" w:rsidRPr="00DB424B">
        <w:rPr>
          <w:rFonts w:asciiTheme="majorHAnsi" w:hAnsiTheme="majorHAnsi" w:cs="Arial"/>
          <w:sz w:val="24"/>
          <w:szCs w:val="24"/>
        </w:rPr>
        <w:t xml:space="preserve"> </w:t>
      </w:r>
      <w:r w:rsidR="00DB424B">
        <w:rPr>
          <w:rFonts w:asciiTheme="majorHAnsi" w:hAnsiTheme="majorHAnsi" w:cs="Arial"/>
          <w:sz w:val="24"/>
          <w:szCs w:val="24"/>
        </w:rPr>
        <w:br/>
      </w:r>
    </w:p>
    <w:p w:rsidR="00FB2BD4" w:rsidRDefault="00A945A2" w:rsidP="00CA21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</w:t>
      </w:r>
      <w:r w:rsidR="00EE3D43" w:rsidRPr="00DB424B">
        <w:rPr>
          <w:rFonts w:asciiTheme="majorHAnsi" w:hAnsiTheme="majorHAnsi" w:cs="Arial"/>
          <w:sz w:val="24"/>
          <w:szCs w:val="24"/>
        </w:rPr>
        <w:t xml:space="preserve">you need an estimate </w:t>
      </w:r>
      <w:r w:rsidR="00FB2BD4" w:rsidRPr="00DB424B">
        <w:rPr>
          <w:rFonts w:asciiTheme="majorHAnsi" w:hAnsiTheme="majorHAnsi" w:cs="Arial"/>
          <w:sz w:val="24"/>
          <w:szCs w:val="24"/>
        </w:rPr>
        <w:t>prior to your appointment</w:t>
      </w:r>
      <w:r w:rsidR="00EE3D43" w:rsidRPr="00DB424B">
        <w:rPr>
          <w:rFonts w:asciiTheme="majorHAnsi" w:hAnsiTheme="majorHAnsi" w:cs="Arial"/>
          <w:sz w:val="24"/>
          <w:szCs w:val="24"/>
        </w:rPr>
        <w:t>,</w:t>
      </w:r>
      <w:r w:rsidR="00FB2BD4" w:rsidRPr="00DB424B">
        <w:rPr>
          <w:rFonts w:asciiTheme="majorHAnsi" w:hAnsiTheme="majorHAnsi" w:cs="Arial"/>
          <w:sz w:val="24"/>
          <w:szCs w:val="24"/>
        </w:rPr>
        <w:t xml:space="preserve"> please </w:t>
      </w:r>
      <w:r>
        <w:rPr>
          <w:rFonts w:asciiTheme="majorHAnsi" w:hAnsiTheme="majorHAnsi" w:cs="Arial"/>
          <w:sz w:val="24"/>
          <w:szCs w:val="24"/>
        </w:rPr>
        <w:t>contact a</w:t>
      </w:r>
      <w:r w:rsidR="00FB2BD4" w:rsidRPr="00DB424B">
        <w:rPr>
          <w:rFonts w:asciiTheme="majorHAnsi" w:hAnsiTheme="majorHAnsi" w:cs="Arial"/>
          <w:sz w:val="24"/>
          <w:szCs w:val="24"/>
        </w:rPr>
        <w:t xml:space="preserve"> billing representative at the time </w:t>
      </w:r>
      <w:r>
        <w:rPr>
          <w:rFonts w:asciiTheme="majorHAnsi" w:hAnsiTheme="majorHAnsi" w:cs="Arial"/>
          <w:sz w:val="24"/>
          <w:szCs w:val="24"/>
        </w:rPr>
        <w:t>the</w:t>
      </w:r>
      <w:r w:rsidR="00FB2BD4" w:rsidRPr="00DB424B">
        <w:rPr>
          <w:rFonts w:asciiTheme="majorHAnsi" w:hAnsiTheme="majorHAnsi" w:cs="Arial"/>
          <w:sz w:val="24"/>
          <w:szCs w:val="24"/>
        </w:rPr>
        <w:t xml:space="preserve"> appointment is scheduled. </w:t>
      </w:r>
      <w:r>
        <w:rPr>
          <w:rFonts w:asciiTheme="majorHAnsi" w:hAnsiTheme="majorHAnsi" w:cs="Arial"/>
          <w:sz w:val="24"/>
          <w:szCs w:val="24"/>
        </w:rPr>
        <w:t>K</w:t>
      </w:r>
      <w:r w:rsidR="00EE3D43" w:rsidRPr="00DB424B">
        <w:rPr>
          <w:rFonts w:asciiTheme="majorHAnsi" w:hAnsiTheme="majorHAnsi" w:cs="Arial"/>
          <w:sz w:val="24"/>
          <w:szCs w:val="24"/>
        </w:rPr>
        <w:t xml:space="preserve">eep in mind </w:t>
      </w:r>
      <w:r w:rsidR="00FB2BD4" w:rsidRPr="00DB424B">
        <w:rPr>
          <w:rFonts w:asciiTheme="majorHAnsi" w:hAnsiTheme="majorHAnsi" w:cs="Arial"/>
          <w:sz w:val="24"/>
          <w:szCs w:val="24"/>
        </w:rPr>
        <w:t>the charges billed are based on the time and complexity of your visit</w:t>
      </w:r>
      <w:r>
        <w:rPr>
          <w:rFonts w:asciiTheme="majorHAnsi" w:hAnsiTheme="majorHAnsi" w:cs="Arial"/>
          <w:sz w:val="24"/>
          <w:szCs w:val="24"/>
        </w:rPr>
        <w:t xml:space="preserve">. We do our best to provide </w:t>
      </w:r>
      <w:r w:rsidR="00FB2BD4" w:rsidRPr="00DB424B">
        <w:rPr>
          <w:rFonts w:asciiTheme="majorHAnsi" w:hAnsiTheme="majorHAnsi" w:cs="Arial"/>
          <w:sz w:val="24"/>
          <w:szCs w:val="24"/>
        </w:rPr>
        <w:t>a realistic estimate</w:t>
      </w:r>
      <w:r w:rsidR="00EE3D43" w:rsidRPr="00DB424B">
        <w:rPr>
          <w:rFonts w:asciiTheme="majorHAnsi" w:hAnsiTheme="majorHAnsi" w:cs="Arial"/>
          <w:sz w:val="24"/>
          <w:szCs w:val="24"/>
        </w:rPr>
        <w:t>, however</w:t>
      </w:r>
      <w:r w:rsidR="00FB2BD4" w:rsidRPr="00DB424B">
        <w:rPr>
          <w:rFonts w:asciiTheme="majorHAnsi" w:hAnsiTheme="majorHAnsi" w:cs="Arial"/>
          <w:sz w:val="24"/>
          <w:szCs w:val="24"/>
        </w:rPr>
        <w:t xml:space="preserve"> the balance due can always be more or less based on your needs at the time of service.</w:t>
      </w:r>
    </w:p>
    <w:p w:rsidR="00DB424B" w:rsidRDefault="00DB424B" w:rsidP="00CA2187">
      <w:pPr>
        <w:rPr>
          <w:rFonts w:asciiTheme="majorHAnsi" w:hAnsiTheme="majorHAnsi" w:cs="Arial"/>
          <w:sz w:val="24"/>
          <w:szCs w:val="24"/>
        </w:rPr>
      </w:pPr>
    </w:p>
    <w:p w:rsidR="00DB424B" w:rsidRDefault="00DB424B" w:rsidP="00CA2187">
      <w:pPr>
        <w:rPr>
          <w:rFonts w:asciiTheme="majorHAnsi" w:hAnsiTheme="majorHAnsi" w:cs="Arial"/>
          <w:sz w:val="24"/>
          <w:szCs w:val="24"/>
        </w:rPr>
      </w:pPr>
    </w:p>
    <w:p w:rsidR="00DB424B" w:rsidRPr="00DB424B" w:rsidRDefault="00DB424B" w:rsidP="00DB424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  <w:t>_____________________________________________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Pr="00DB424B">
        <w:rPr>
          <w:rFonts w:asciiTheme="majorHAnsi" w:hAnsiTheme="majorHAnsi" w:cs="Arial"/>
          <w:sz w:val="24"/>
          <w:szCs w:val="24"/>
        </w:rPr>
        <w:t>Patient Signature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Date </w:t>
      </w:r>
    </w:p>
    <w:sectPr w:rsidR="00DB424B" w:rsidRPr="00DB424B" w:rsidSect="001F717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BD" w:rsidRDefault="00A31ABD" w:rsidP="0026424D">
      <w:pPr>
        <w:spacing w:after="0" w:line="240" w:lineRule="auto"/>
      </w:pPr>
      <w:r>
        <w:separator/>
      </w:r>
    </w:p>
  </w:endnote>
  <w:endnote w:type="continuationSeparator" w:id="0">
    <w:p w:rsidR="00A31ABD" w:rsidRDefault="00A31ABD" w:rsidP="0026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BD" w:rsidRDefault="00A31ABD" w:rsidP="0026424D">
      <w:pPr>
        <w:spacing w:after="0" w:line="240" w:lineRule="auto"/>
      </w:pPr>
      <w:r>
        <w:separator/>
      </w:r>
    </w:p>
  </w:footnote>
  <w:footnote w:type="continuationSeparator" w:id="0">
    <w:p w:rsidR="00A31ABD" w:rsidRDefault="00A31ABD" w:rsidP="0026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C7BE8" wp14:editId="6CFC7BE9">
              <wp:simplePos x="0" y="0"/>
              <wp:positionH relativeFrom="column">
                <wp:posOffset>4194544</wp:posOffset>
              </wp:positionH>
              <wp:positionV relativeFrom="paragraph">
                <wp:posOffset>-150495</wp:posOffset>
              </wp:positionV>
              <wp:extent cx="2374265" cy="1743710"/>
              <wp:effectExtent l="0" t="0" r="381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74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24D" w:rsidRPr="0026424D" w:rsidRDefault="0026424D" w:rsidP="0026424D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</w:rPr>
                          </w:pP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>Coastal Women’s Healthcare, PA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br/>
                            <w:t>71 U.S. Route One, Suite A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br/>
                            <w:t>Scarborough, Maine 04</w:t>
                          </w:r>
                          <w:r w:rsidR="001571A1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>0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>74</w:t>
                          </w:r>
                        </w:p>
                        <w:p w:rsidR="0026424D" w:rsidRPr="0026424D" w:rsidRDefault="0026424D" w:rsidP="0026424D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</w:rPr>
                          </w:pP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>Phone: (207) 885-8400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br/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ab/>
                            <w:t>(800) 439-5941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br/>
                            <w:t>Fax:</w:t>
                          </w: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ab/>
                            <w:t>(207) 885-8499</w:t>
                          </w:r>
                        </w:p>
                        <w:p w:rsidR="0026424D" w:rsidRPr="0026424D" w:rsidRDefault="0026424D" w:rsidP="0026424D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</w:rPr>
                          </w:pPr>
                          <w:r w:rsidRPr="0026424D">
                            <w:rPr>
                              <w:rFonts w:ascii="Arabic Typesetting" w:hAnsi="Arabic Typesetting" w:cs="Arabic Typesetting"/>
                              <w:sz w:val="28"/>
                            </w:rPr>
                            <w:t>www.coastalwhc.com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3pt;margin-top:-11.85pt;width:186.95pt;height:13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" stroked="f">
              <v:textbox>
                <w:txbxContent>
                  <w:p w:rsidR="0026424D" w:rsidRPr="0026424D" w:rsidRDefault="0026424D" w:rsidP="0026424D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</w:rPr>
                    </w:pP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>Coastal Women’s Healthcare, PA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br/>
                      <w:t>71 U.S. Route One, Suite A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br/>
                      <w:t>Scarborough, Maine 04</w:t>
                    </w:r>
                    <w:r w:rsidR="001571A1">
                      <w:rPr>
                        <w:rFonts w:ascii="Arabic Typesetting" w:hAnsi="Arabic Typesetting" w:cs="Arabic Typesetting"/>
                        <w:sz w:val="28"/>
                      </w:rPr>
                      <w:t>0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>74</w:t>
                    </w:r>
                  </w:p>
                  <w:p w:rsidR="0026424D" w:rsidRPr="0026424D" w:rsidRDefault="0026424D" w:rsidP="0026424D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</w:rPr>
                    </w:pP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>Phone: (207) 885-8400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br/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ab/>
                      <w:t>(800) 439-5941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br/>
                      <w:t>Fax:</w:t>
                    </w: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ab/>
                      <w:t>(207) 885-8499</w:t>
                    </w:r>
                  </w:p>
                  <w:p w:rsidR="0026424D" w:rsidRPr="0026424D" w:rsidRDefault="0026424D" w:rsidP="0026424D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</w:rPr>
                    </w:pPr>
                    <w:r w:rsidRPr="0026424D">
                      <w:rPr>
                        <w:rFonts w:ascii="Arabic Typesetting" w:hAnsi="Arabic Typesetting" w:cs="Arabic Typesetting"/>
                        <w:sz w:val="28"/>
                      </w:rPr>
                      <w:t>www.coastalwhc.com</w:t>
                    </w:r>
                  </w:p>
                </w:txbxContent>
              </v:textbox>
            </v:shape>
          </w:pict>
        </mc:Fallback>
      </mc:AlternateContent>
    </w:r>
  </w:p>
  <w:p w:rsidR="0026424D" w:rsidRDefault="00BE60C9">
    <w:pPr>
      <w:pStyle w:val="Header"/>
    </w:pPr>
    <w:r>
      <w:rPr>
        <w:noProof/>
      </w:rPr>
      <w:drawing>
        <wp:inline distT="0" distB="0" distL="0" distR="0" wp14:anchorId="6CFC7BEA" wp14:editId="6CFC7BEB">
          <wp:extent cx="2923953" cy="712809"/>
          <wp:effectExtent l="0" t="0" r="0" b="0"/>
          <wp:docPr id="5" name="Picture 5" descr="C:\Users\shines\Pictures\Coastal Women's Logo Darker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ines\Pictures\Coastal Women's Logo Dark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496" cy="71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24D" w:rsidRDefault="0026424D">
    <w:pPr>
      <w:pStyle w:val="Header"/>
    </w:pPr>
  </w:p>
  <w:p w:rsidR="0026424D" w:rsidRDefault="0026424D">
    <w:pPr>
      <w:pStyle w:val="Header"/>
    </w:pPr>
  </w:p>
  <w:p w:rsidR="0026424D" w:rsidRDefault="0026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D"/>
    <w:rsid w:val="0004442C"/>
    <w:rsid w:val="000D4F55"/>
    <w:rsid w:val="0015087C"/>
    <w:rsid w:val="001571A1"/>
    <w:rsid w:val="001F717C"/>
    <w:rsid w:val="0026424D"/>
    <w:rsid w:val="002A419B"/>
    <w:rsid w:val="002C152A"/>
    <w:rsid w:val="002D0FD5"/>
    <w:rsid w:val="002D37CD"/>
    <w:rsid w:val="00345A78"/>
    <w:rsid w:val="0034776E"/>
    <w:rsid w:val="00353510"/>
    <w:rsid w:val="004F7573"/>
    <w:rsid w:val="00511C8E"/>
    <w:rsid w:val="00514A23"/>
    <w:rsid w:val="00555E9E"/>
    <w:rsid w:val="005667C8"/>
    <w:rsid w:val="00677F01"/>
    <w:rsid w:val="006C2C4F"/>
    <w:rsid w:val="00700E9C"/>
    <w:rsid w:val="0077668A"/>
    <w:rsid w:val="007C1B16"/>
    <w:rsid w:val="008A14BB"/>
    <w:rsid w:val="009244A3"/>
    <w:rsid w:val="00A31ABD"/>
    <w:rsid w:val="00A7438E"/>
    <w:rsid w:val="00A945A2"/>
    <w:rsid w:val="00B97888"/>
    <w:rsid w:val="00BE60C9"/>
    <w:rsid w:val="00CA2187"/>
    <w:rsid w:val="00D54388"/>
    <w:rsid w:val="00DB424B"/>
    <w:rsid w:val="00E85B39"/>
    <w:rsid w:val="00EE3D43"/>
    <w:rsid w:val="00FB2BD4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4D"/>
  </w:style>
  <w:style w:type="paragraph" w:styleId="Footer">
    <w:name w:val="footer"/>
    <w:basedOn w:val="Normal"/>
    <w:link w:val="FooterChar"/>
    <w:uiPriority w:val="99"/>
    <w:unhideWhenUsed/>
    <w:rsid w:val="0026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4D"/>
  </w:style>
  <w:style w:type="table" w:styleId="TableGrid">
    <w:name w:val="Table Grid"/>
    <w:basedOn w:val="TableNormal"/>
    <w:uiPriority w:val="59"/>
    <w:rsid w:val="002D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4D"/>
  </w:style>
  <w:style w:type="paragraph" w:styleId="Footer">
    <w:name w:val="footer"/>
    <w:basedOn w:val="Normal"/>
    <w:link w:val="FooterChar"/>
    <w:uiPriority w:val="99"/>
    <w:unhideWhenUsed/>
    <w:rsid w:val="0026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4D"/>
  </w:style>
  <w:style w:type="table" w:styleId="TableGrid">
    <w:name w:val="Table Grid"/>
    <w:basedOn w:val="TableNormal"/>
    <w:uiPriority w:val="59"/>
    <w:rsid w:val="002D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DFE6488B848488491339F2EC0079F" ma:contentTypeVersion="1" ma:contentTypeDescription="Create a new document." ma:contentTypeScope="" ma:versionID="0ef6003cef2d44d1c82fb782876d7150">
  <xsd:schema xmlns:xsd="http://www.w3.org/2001/XMLSchema" xmlns:xs="http://www.w3.org/2001/XMLSchema" xmlns:p="http://schemas.microsoft.com/office/2006/metadata/properties" xmlns:ns2="bb9674a1-ffff-43cf-b446-08acc71ebcc2" targetNamespace="http://schemas.microsoft.com/office/2006/metadata/properties" ma:root="true" ma:fieldsID="ed84108825ce98291ab1f19481eea1ba" ns2:_="">
    <xsd:import namespace="bb9674a1-ffff-43cf-b446-08acc71ebcc2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74a1-ffff-43cf-b446-08acc71ebcc2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uman Resources"/>
                    <xsd:enumeration value="Scheduling"/>
                    <xsd:enumeration value="Business Office"/>
                    <xsd:enumeration value="Medical Secretaries"/>
                    <xsd:enumeration value="Check In"/>
                    <xsd:enumeration value="Nursing"/>
                    <xsd:enumeration value="Ultrasound"/>
                    <xsd:enumeration value="Mammo &amp; Bone"/>
                    <xsd:enumeration value="Lab"/>
                    <xsd:enumeration value="Laser &amp; Massage"/>
                    <xsd:enumeration value="IT &amp; Denny"/>
                    <xsd:enumeration value="Referrals &amp; Surgeries"/>
                    <xsd:enumeration value="Release Forms"/>
                    <xsd:enumeration value="Phone Numbers"/>
                    <xsd:enumeration value="Templating"/>
                    <xsd:enumeration value="Training"/>
                    <xsd:enumeration value="Televox"/>
                    <xsd:enumeration value="Switchboard"/>
                    <xsd:enumeration value="OSHA"/>
                    <xsd:enumeration value="Advertising &amp; Marketing"/>
                    <xsd:enumeration value="Scanning"/>
                    <xsd:enumeration value="Patient Portal"/>
                    <xsd:enumeration value="Consent Forms"/>
                    <xsd:enumeration value="Clinical Microsystem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b9674a1-ffff-43cf-b446-08acc71ebcc2">
      <Value>Human Resources</Value>
      <Value>Business Office</Value>
      <Value>Medical Secretaries</Value>
      <Value>Check In</Value>
      <Value>Nursing</Value>
      <Value>Ultrasound</Value>
      <Value>Mammo &amp; Bone</Value>
      <Value>Laser &amp; Massage</Value>
      <Value>IT &amp; Denny</Value>
    </Department>
  </documentManagement>
</p:properties>
</file>

<file path=customXml/itemProps1.xml><?xml version="1.0" encoding="utf-8"?>
<ds:datastoreItem xmlns:ds="http://schemas.openxmlformats.org/officeDocument/2006/customXml" ds:itemID="{AFAE9BA3-2930-4C92-BFCB-4C549D8C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674a1-ffff-43cf-b446-08acc71eb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797A4-AFB9-4C10-8449-4EEA2491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E9B7-E73C-4DD3-BACC-FE99F6287A93}">
  <ds:schemaRefs>
    <ds:schemaRef ds:uri="http://schemas.microsoft.com/office/2006/metadata/properties"/>
    <ds:schemaRef ds:uri="http://schemas.microsoft.com/office/infopath/2007/PartnerControls"/>
    <ds:schemaRef ds:uri="bb9674a1-ffff-43cf-b446-08acc71eb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Hines</dc:creator>
  <cp:lastModifiedBy>Denise Woodward</cp:lastModifiedBy>
  <cp:revision>2</cp:revision>
  <cp:lastPrinted>2015-10-21T19:06:00Z</cp:lastPrinted>
  <dcterms:created xsi:type="dcterms:W3CDTF">2015-11-06T18:26:00Z</dcterms:created>
  <dcterms:modified xsi:type="dcterms:W3CDTF">2015-11-06T18:26:00Z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0x01010083ADFE6488B848488491339F2EC0079F</vt:lpwstr>
  </property>
</Properties>
</file>